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712FD9" w14:textId="77777777" w:rsidR="002B2DED" w:rsidRDefault="002B2DED" w:rsidP="00FA2CE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2F455C2B" w14:textId="77777777" w:rsidR="002B2DED" w:rsidRDefault="00FA2CE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6"/>
          <w:szCs w:val="26"/>
        </w:rPr>
        <w:drawing>
          <wp:inline distT="0" distB="0" distL="0" distR="0" wp14:anchorId="390B6241" wp14:editId="04C53ABF">
            <wp:extent cx="2724194" cy="1476057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24194" cy="147605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2EDAA47" w14:textId="77777777" w:rsidR="002B2DED" w:rsidRDefault="002B2DE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2AA124D" w14:textId="77777777" w:rsidR="002B2DED" w:rsidRDefault="00FA2CE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Cambria" w:eastAsia="Cambria" w:hAnsi="Cambria" w:cs="Cambria"/>
          <w:b/>
          <w:color w:val="000000"/>
          <w:sz w:val="40"/>
          <w:szCs w:val="40"/>
        </w:rPr>
      </w:pPr>
      <w:r>
        <w:rPr>
          <w:rFonts w:ascii="Cambria" w:eastAsia="Cambria" w:hAnsi="Cambria" w:cs="Cambria"/>
          <w:b/>
          <w:color w:val="000000"/>
          <w:sz w:val="40"/>
          <w:szCs w:val="40"/>
        </w:rPr>
        <w:t xml:space="preserve">LIBERA IL LIBRO </w:t>
      </w:r>
    </w:p>
    <w:p w14:paraId="118CE9C5" w14:textId="77777777" w:rsidR="002B2DED" w:rsidRDefault="002B2DE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Cambria" w:eastAsia="Cambria" w:hAnsi="Cambria" w:cs="Cambria"/>
          <w:b/>
          <w:color w:val="000000"/>
        </w:rPr>
      </w:pPr>
    </w:p>
    <w:p w14:paraId="65F0DD37" w14:textId="77777777" w:rsidR="002B2DED" w:rsidRDefault="00FA2CE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Cambria" w:eastAsia="Cambria" w:hAnsi="Cambria" w:cs="Cambria"/>
          <w:b/>
          <w:color w:val="000000"/>
        </w:rPr>
      </w:pPr>
      <w:r>
        <w:rPr>
          <w:rFonts w:ascii="Cambria" w:eastAsia="Cambria" w:hAnsi="Cambria" w:cs="Cambria"/>
          <w:b/>
          <w:color w:val="000000"/>
        </w:rPr>
        <w:t>UN NUOVO APPUNTAMENTO, UNA NUOVA SFIDA, CON IL CORSO DI FORMAZIONE</w:t>
      </w:r>
    </w:p>
    <w:p w14:paraId="64637F17" w14:textId="77777777" w:rsidR="002B2DED" w:rsidRDefault="00FA2CE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Cambria" w:eastAsia="Cambria" w:hAnsi="Cambria" w:cs="Cambria"/>
          <w:b/>
          <w:i/>
          <w:color w:val="000000"/>
        </w:rPr>
      </w:pPr>
      <w:r>
        <w:rPr>
          <w:rFonts w:ascii="Cambria" w:eastAsia="Cambria" w:hAnsi="Cambria" w:cs="Cambria"/>
          <w:b/>
          <w:color w:val="000000"/>
        </w:rPr>
        <w:t>“</w:t>
      </w:r>
      <w:r>
        <w:rPr>
          <w:rFonts w:ascii="Cambria" w:eastAsia="Cambria" w:hAnsi="Cambria" w:cs="Cambria"/>
          <w:b/>
          <w:i/>
          <w:color w:val="000000"/>
        </w:rPr>
        <w:t>COGLIERE L’OPPORTUNITÀ DI UNA BIBLIOTECA ACCOGLIENTE”</w:t>
      </w:r>
    </w:p>
    <w:p w14:paraId="580F75B6" w14:textId="77777777" w:rsidR="002B2DED" w:rsidRDefault="002B2DE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Cambria" w:eastAsia="Cambria" w:hAnsi="Cambria" w:cs="Cambria"/>
          <w:b/>
          <w:i/>
          <w:color w:val="000000"/>
        </w:rPr>
      </w:pPr>
    </w:p>
    <w:p w14:paraId="6423B795" w14:textId="77777777" w:rsidR="002B2DED" w:rsidRDefault="00FA2CE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Cambria" w:eastAsia="Cambria" w:hAnsi="Cambria" w:cs="Cambria"/>
          <w:b/>
          <w:color w:val="000000"/>
        </w:rPr>
      </w:pPr>
      <w:r>
        <w:rPr>
          <w:rFonts w:ascii="Cambria" w:eastAsia="Cambria" w:hAnsi="Cambria" w:cs="Cambria"/>
          <w:b/>
          <w:color w:val="000000"/>
        </w:rPr>
        <w:t xml:space="preserve">TRE VENERDÌ DI INCONTRI </w:t>
      </w:r>
      <w:r>
        <w:rPr>
          <w:rFonts w:ascii="Cambria" w:eastAsia="Cambria" w:hAnsi="Cambria" w:cs="Cambria"/>
          <w:b/>
        </w:rPr>
        <w:t>ONLINE</w:t>
      </w:r>
    </w:p>
    <w:p w14:paraId="4946C19E" w14:textId="77777777" w:rsidR="002B2DED" w:rsidRDefault="00FA2CE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Cambria" w:eastAsia="Cambria" w:hAnsi="Cambria" w:cs="Cambria"/>
          <w:b/>
          <w:color w:val="000000"/>
        </w:rPr>
      </w:pPr>
      <w:r>
        <w:rPr>
          <w:rFonts w:ascii="Cambria" w:eastAsia="Cambria" w:hAnsi="Cambria" w:cs="Cambria"/>
          <w:b/>
          <w:color w:val="000000"/>
        </w:rPr>
        <w:t xml:space="preserve"> 9 - 23 APRILE E 7 MAGGIO</w:t>
      </w:r>
    </w:p>
    <w:p w14:paraId="3A7EB938" w14:textId="77777777" w:rsidR="002B2DED" w:rsidRDefault="00FA2CE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Cambria" w:eastAsia="Cambria" w:hAnsi="Cambria" w:cs="Cambria"/>
          <w:b/>
          <w:color w:val="000000"/>
        </w:rPr>
      </w:pPr>
      <w:r>
        <w:rPr>
          <w:rFonts w:ascii="Cambria" w:eastAsia="Cambria" w:hAnsi="Cambria" w:cs="Cambria"/>
          <w:b/>
          <w:color w:val="000000"/>
        </w:rPr>
        <w:t>DALLE 9.00 ALLE 12.00</w:t>
      </w:r>
    </w:p>
    <w:p w14:paraId="2A94659F" w14:textId="77777777" w:rsidR="002B2DED" w:rsidRDefault="002B2DE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Cambria" w:eastAsia="Cambria" w:hAnsi="Cambria" w:cs="Cambria"/>
          <w:b/>
          <w:color w:val="FF0000"/>
        </w:rPr>
      </w:pPr>
    </w:p>
    <w:p w14:paraId="1A0B5B28" w14:textId="77777777" w:rsidR="002B2DED" w:rsidRDefault="00FA2CE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Cambria" w:eastAsia="Cambria" w:hAnsi="Cambria" w:cs="Cambria"/>
          <w:b/>
          <w:color w:val="000000"/>
        </w:rPr>
      </w:pPr>
      <w:r>
        <w:rPr>
          <w:rFonts w:ascii="Cambria" w:eastAsia="Cambria" w:hAnsi="Cambria" w:cs="Cambria"/>
          <w:b/>
          <w:color w:val="000000"/>
        </w:rPr>
        <w:t> </w:t>
      </w:r>
    </w:p>
    <w:p w14:paraId="40B4D191" w14:textId="77777777" w:rsidR="002B2DED" w:rsidRDefault="00FA2CE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Proseguono gli incontri organizzati da “Libera il Libro”, rete di progetto nata dalla collaborazione tra i Comuni di Cavallermaggiore, Marene, Monasterolo di Savigliano e Racconigi e promosso da Fondazione CRC e Centro per il Libro e la Lettura. </w:t>
      </w:r>
    </w:p>
    <w:p w14:paraId="73D87ED1" w14:textId="77777777" w:rsidR="002B2DED" w:rsidRDefault="002B2DE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Cambria" w:eastAsia="Cambria" w:hAnsi="Cambria" w:cs="Cambria"/>
          <w:color w:val="000000"/>
        </w:rPr>
      </w:pPr>
    </w:p>
    <w:p w14:paraId="5385FB48" w14:textId="77777777" w:rsidR="002B2DED" w:rsidRDefault="00FA2CE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Dopo il riscontro inaspettato e più che positivo dedicato al primo corso di formazione online </w:t>
      </w:r>
      <w:r>
        <w:rPr>
          <w:rFonts w:ascii="Cambria" w:eastAsia="Cambria" w:hAnsi="Cambria" w:cs="Cambria"/>
          <w:i/>
          <w:color w:val="000000"/>
        </w:rPr>
        <w:t>“Leggiamo tutti insieme – Un viaggio tra i libri per l’inclusione”</w:t>
      </w:r>
      <w:r>
        <w:rPr>
          <w:rFonts w:ascii="Cambria" w:eastAsia="Cambria" w:hAnsi="Cambria" w:cs="Cambria"/>
          <w:color w:val="000000"/>
        </w:rPr>
        <w:t xml:space="preserve">, promosso dalla biblioteca di Marene in collaborazione con </w:t>
      </w:r>
      <w:r>
        <w:rPr>
          <w:rFonts w:ascii="Cambria" w:eastAsia="Cambria" w:hAnsi="Cambria" w:cs="Cambria"/>
          <w:i/>
          <w:color w:val="000000"/>
        </w:rPr>
        <w:t>I colori del Vento</w:t>
      </w:r>
      <w:r>
        <w:rPr>
          <w:rFonts w:ascii="Cambria" w:eastAsia="Cambria" w:hAnsi="Cambria" w:cs="Cambria"/>
          <w:color w:val="000000"/>
        </w:rPr>
        <w:t xml:space="preserve">, </w:t>
      </w:r>
      <w:r>
        <w:rPr>
          <w:rFonts w:ascii="Cambria" w:eastAsia="Cambria" w:hAnsi="Cambria" w:cs="Cambria"/>
          <w:i/>
          <w:color w:val="000000"/>
        </w:rPr>
        <w:t>Centro Paideia</w:t>
      </w:r>
      <w:r>
        <w:rPr>
          <w:rFonts w:ascii="Cambria" w:eastAsia="Cambria" w:hAnsi="Cambria" w:cs="Cambria"/>
          <w:color w:val="000000"/>
        </w:rPr>
        <w:t xml:space="preserve"> e </w:t>
      </w:r>
      <w:r>
        <w:rPr>
          <w:rFonts w:ascii="Cambria" w:eastAsia="Cambria" w:hAnsi="Cambria" w:cs="Cambria"/>
          <w:i/>
          <w:color w:val="000000"/>
        </w:rPr>
        <w:t>Fondazione Paideia</w:t>
      </w:r>
      <w:r>
        <w:rPr>
          <w:rFonts w:ascii="Cambria" w:eastAsia="Cambria" w:hAnsi="Cambria" w:cs="Cambria"/>
          <w:color w:val="000000"/>
        </w:rPr>
        <w:t>, con ben 42 iscritti, il mese di aprile inaugurerà il secondo corso di formazione previsto da progetto, dedicato all’accoglienza in biblioteca.</w:t>
      </w:r>
    </w:p>
    <w:p w14:paraId="5605CD99" w14:textId="77777777" w:rsidR="002B2DED" w:rsidRDefault="002B2DE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Cambria" w:eastAsia="Cambria" w:hAnsi="Cambria" w:cs="Cambria"/>
          <w:color w:val="000000"/>
        </w:rPr>
      </w:pPr>
    </w:p>
    <w:p w14:paraId="37AD5B9F" w14:textId="77777777" w:rsidR="002B2DED" w:rsidRDefault="00FA2C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/>
          <w:color w:val="000000"/>
        </w:rPr>
        <w:t>“Cogliere l’opportunità di una biblioteca accogliente”</w:t>
      </w:r>
      <w:r>
        <w:rPr>
          <w:rFonts w:ascii="Cambria" w:eastAsia="Cambria" w:hAnsi="Cambria" w:cs="Cambria"/>
          <w:color w:val="000000"/>
        </w:rPr>
        <w:t xml:space="preserve">, è questo il titolo dell’evento promosso dalla biblioteca di Cavallermaggiore che coinvolgerà bibliotecari, volontari di biblioteca, professionisti e appassionati del settore cultura e librario, </w:t>
      </w:r>
      <w:r>
        <w:rPr>
          <w:rFonts w:ascii="Cambria" w:eastAsia="Cambria" w:hAnsi="Cambria" w:cs="Cambria"/>
          <w:b/>
          <w:color w:val="000000"/>
        </w:rPr>
        <w:t>tra aprile e maggio</w:t>
      </w:r>
      <w:r>
        <w:rPr>
          <w:rFonts w:ascii="Cambria" w:eastAsia="Cambria" w:hAnsi="Cambria" w:cs="Cambria"/>
          <w:color w:val="000000"/>
        </w:rPr>
        <w:t xml:space="preserve"> di quest’anno con </w:t>
      </w:r>
      <w:r>
        <w:rPr>
          <w:rFonts w:ascii="Cambria" w:eastAsia="Cambria" w:hAnsi="Cambria" w:cs="Cambria"/>
          <w:b/>
          <w:color w:val="000000"/>
        </w:rPr>
        <w:t xml:space="preserve">tre incontri </w:t>
      </w:r>
      <w:r>
        <w:rPr>
          <w:rFonts w:ascii="Cambria" w:eastAsia="Cambria" w:hAnsi="Cambria" w:cs="Cambria"/>
          <w:b/>
        </w:rPr>
        <w:t>online</w:t>
      </w:r>
      <w:r>
        <w:rPr>
          <w:rFonts w:ascii="Cambria" w:eastAsia="Cambria" w:hAnsi="Cambria" w:cs="Cambria"/>
          <w:color w:val="000000"/>
        </w:rPr>
        <w:t xml:space="preserve">, </w:t>
      </w:r>
      <w:r>
        <w:rPr>
          <w:rFonts w:ascii="Cambria" w:eastAsia="Cambria" w:hAnsi="Cambria" w:cs="Cambria"/>
          <w:b/>
          <w:color w:val="000000"/>
        </w:rPr>
        <w:t>ogni venerdì dalle ore 9 alle 12</w:t>
      </w:r>
      <w:r>
        <w:rPr>
          <w:rFonts w:ascii="Cambria" w:eastAsia="Cambria" w:hAnsi="Cambria" w:cs="Cambria"/>
          <w:color w:val="000000"/>
        </w:rPr>
        <w:t xml:space="preserve">. A condurre gli incontri, due professionisti del settore, </w:t>
      </w:r>
      <w:r>
        <w:rPr>
          <w:rFonts w:ascii="Cambria" w:eastAsia="Cambria" w:hAnsi="Cambria" w:cs="Cambria"/>
          <w:b/>
          <w:color w:val="000000"/>
        </w:rPr>
        <w:t>Massimiliano Anzivino</w:t>
      </w:r>
      <w:r>
        <w:rPr>
          <w:rFonts w:ascii="Cambria" w:eastAsia="Cambria" w:hAnsi="Cambria" w:cs="Cambria"/>
          <w:color w:val="000000"/>
        </w:rPr>
        <w:t xml:space="preserve"> e </w:t>
      </w:r>
      <w:r>
        <w:rPr>
          <w:rFonts w:ascii="Cambria" w:eastAsia="Cambria" w:hAnsi="Cambria" w:cs="Cambria"/>
          <w:b/>
          <w:color w:val="000000"/>
        </w:rPr>
        <w:t>Francesco Caligaris</w:t>
      </w:r>
      <w:r>
        <w:rPr>
          <w:rFonts w:ascii="Cambria" w:eastAsia="Cambria" w:hAnsi="Cambria" w:cs="Cambria"/>
          <w:color w:val="000000"/>
        </w:rPr>
        <w:t xml:space="preserve">, referenti dei </w:t>
      </w:r>
      <w:r>
        <w:rPr>
          <w:rFonts w:ascii="Cambria" w:eastAsia="Cambria" w:hAnsi="Cambria" w:cs="Cambria"/>
          <w:b/>
          <w:color w:val="000000"/>
        </w:rPr>
        <w:t xml:space="preserve">Laboratori </w:t>
      </w:r>
      <w:proofErr w:type="spellStart"/>
      <w:r>
        <w:rPr>
          <w:rFonts w:ascii="Cambria" w:eastAsia="Cambria" w:hAnsi="Cambria" w:cs="Cambria"/>
          <w:b/>
          <w:color w:val="000000"/>
        </w:rPr>
        <w:t>Bibliosociali</w:t>
      </w:r>
      <w:proofErr w:type="spellEnd"/>
      <w:r>
        <w:rPr>
          <w:rFonts w:ascii="Cambria" w:eastAsia="Cambria" w:hAnsi="Cambria" w:cs="Cambria"/>
          <w:b/>
          <w:color w:val="000000"/>
        </w:rPr>
        <w:t xml:space="preserve"> </w:t>
      </w:r>
      <w:r>
        <w:rPr>
          <w:rFonts w:ascii="Cambria" w:eastAsia="Cambria" w:hAnsi="Cambria" w:cs="Cambria"/>
        </w:rPr>
        <w:t xml:space="preserve">(per saperne di più, </w:t>
      </w:r>
      <w:hyperlink r:id="rId6">
        <w:r>
          <w:rPr>
            <w:rFonts w:ascii="Cambria" w:eastAsia="Cambria" w:hAnsi="Cambria" w:cs="Cambria"/>
            <w:color w:val="1155CC"/>
            <w:u w:val="single"/>
          </w:rPr>
          <w:t>www.laboratoribibliosociali.it</w:t>
        </w:r>
      </w:hyperlink>
      <w:r>
        <w:rPr>
          <w:rFonts w:ascii="Cambria" w:eastAsia="Cambria" w:hAnsi="Cambria" w:cs="Cambria"/>
        </w:rPr>
        <w:t>)</w:t>
      </w:r>
      <w:r>
        <w:rPr>
          <w:rFonts w:ascii="Cambria" w:eastAsia="Cambria" w:hAnsi="Cambria" w:cs="Cambria"/>
          <w:color w:val="000000"/>
        </w:rPr>
        <w:t xml:space="preserve">, una piattaforma di ricerca, confronto e consulenza sul ruolo delle biblioteche e di altri contesti socioculturali oggi in Italia. </w:t>
      </w:r>
    </w:p>
    <w:p w14:paraId="10A0B1F7" w14:textId="77777777" w:rsidR="002B2DED" w:rsidRDefault="002B2DE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</w:p>
    <w:p w14:paraId="7FD803FA" w14:textId="77777777" w:rsidR="002B2DED" w:rsidRDefault="00FA2CE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color w:val="000000"/>
        </w:rPr>
        <w:t>«</w:t>
      </w:r>
      <w:r>
        <w:rPr>
          <w:rFonts w:ascii="Cambria" w:eastAsia="Cambria" w:hAnsi="Cambria" w:cs="Cambria"/>
          <w:i/>
          <w:color w:val="000000"/>
        </w:rPr>
        <w:t>La biblioteca, più di altri servizi, conserva ancora un significato intimo e protettivo, quasi una seconda casa per molti cittadini. Non sempre però è semplice offrire questa atmosfera frutto di un lungo, articolato e paziente lavoro di cura dei dettagli. […]</w:t>
      </w:r>
      <w:r>
        <w:rPr>
          <w:rFonts w:ascii="Times New Roman" w:eastAsia="Times New Roman" w:hAnsi="Times New Roman" w:cs="Times New Roman"/>
          <w:i/>
          <w:color w:val="000000"/>
        </w:rPr>
        <w:t xml:space="preserve"> </w:t>
      </w:r>
      <w:r>
        <w:rPr>
          <w:rFonts w:ascii="Cambria" w:eastAsia="Cambria" w:hAnsi="Cambria" w:cs="Cambria"/>
          <w:i/>
          <w:color w:val="000000"/>
        </w:rPr>
        <w:t>In che misura le biblioteche si rivelano servizi utili per la costruzione del benessere collettivo? In che modo possono accogliere energie, idee, relazioni dei cittadini per sprigionare una cultura viva?</w:t>
      </w:r>
      <w:r>
        <w:rPr>
          <w:rFonts w:ascii="Times New Roman" w:eastAsia="Times New Roman" w:hAnsi="Times New Roman" w:cs="Times New Roman"/>
          <w:i/>
          <w:color w:val="000000"/>
        </w:rPr>
        <w:t xml:space="preserve"> </w:t>
      </w:r>
      <w:r>
        <w:rPr>
          <w:rFonts w:ascii="Cambria" w:eastAsia="Cambria" w:hAnsi="Cambria" w:cs="Cambria"/>
          <w:i/>
          <w:color w:val="000000"/>
        </w:rPr>
        <w:t>Proveremo a rispondere all’interno di un percorso formativo-laboratoriale che prevede stimoli teorici, spunti derivanti da esperienze di altri territori, analisi della realtà locale, confronto e condivisione di idee, prospettive, proposte tra i partecipanti. Ci proponiamo così di valorizzare le risorse esistenti e di mettere a fuoco i punti di miglioramento su cui intervenire</w:t>
      </w:r>
      <w:r>
        <w:rPr>
          <w:rFonts w:ascii="Cambria" w:eastAsia="Cambria" w:hAnsi="Cambria" w:cs="Cambria"/>
          <w:b/>
          <w:color w:val="000000"/>
        </w:rPr>
        <w:t>»</w:t>
      </w:r>
      <w:r>
        <w:rPr>
          <w:rFonts w:ascii="Cambria" w:eastAsia="Cambria" w:hAnsi="Cambria" w:cs="Cambria"/>
          <w:color w:val="000000"/>
        </w:rPr>
        <w:t xml:space="preserve">, spiegano Massimiliano Anzivino e Francesco Caligaris. </w:t>
      </w:r>
    </w:p>
    <w:p w14:paraId="1D1D9751" w14:textId="77777777" w:rsidR="002B2DED" w:rsidRDefault="002B2DE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</w:p>
    <w:p w14:paraId="1342BDE5" w14:textId="77777777" w:rsidR="002B2DED" w:rsidRDefault="00FA2C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b/>
          <w:color w:val="000000"/>
        </w:rPr>
      </w:pPr>
      <w:r>
        <w:rPr>
          <w:rFonts w:ascii="Cambria" w:eastAsia="Cambria" w:hAnsi="Cambria" w:cs="Cambria"/>
          <w:b/>
          <w:color w:val="000000"/>
        </w:rPr>
        <w:t>SAVE THE DATE!</w:t>
      </w:r>
    </w:p>
    <w:p w14:paraId="027BA7E7" w14:textId="77777777" w:rsidR="002B2DED" w:rsidRDefault="002B2DE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</w:rPr>
      </w:pPr>
    </w:p>
    <w:p w14:paraId="5CE4F4C0" w14:textId="77777777" w:rsidR="002B2DED" w:rsidRDefault="00FA2C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color w:val="000000"/>
        </w:rPr>
        <w:t>Venerdì 9 aprile</w:t>
      </w:r>
      <w:r>
        <w:rPr>
          <w:rFonts w:ascii="Cambria" w:eastAsia="Cambria" w:hAnsi="Cambria" w:cs="Cambria"/>
          <w:color w:val="000000"/>
        </w:rPr>
        <w:t xml:space="preserve"> si parte con il primo modulo intitolato e dedicato a</w:t>
      </w:r>
      <w:r>
        <w:rPr>
          <w:rFonts w:ascii="Cambria" w:eastAsia="Cambria" w:hAnsi="Cambria" w:cs="Cambria"/>
        </w:rPr>
        <w:t xml:space="preserve"> </w:t>
      </w:r>
      <w:r>
        <w:rPr>
          <w:rFonts w:ascii="Cambria" w:eastAsia="Cambria" w:hAnsi="Cambria" w:cs="Cambria"/>
          <w:i/>
          <w:color w:val="000000"/>
        </w:rPr>
        <w:t>“</w:t>
      </w:r>
      <w:r>
        <w:rPr>
          <w:rFonts w:ascii="Cambria" w:eastAsia="Cambria" w:hAnsi="Cambria" w:cs="Cambria"/>
          <w:b/>
          <w:i/>
          <w:color w:val="000000"/>
        </w:rPr>
        <w:t>L’accoglienza delle persone</w:t>
      </w:r>
      <w:r>
        <w:rPr>
          <w:rFonts w:ascii="Cambria" w:eastAsia="Cambria" w:hAnsi="Cambria" w:cs="Cambria"/>
          <w:i/>
          <w:color w:val="000000"/>
        </w:rPr>
        <w:t>”</w:t>
      </w:r>
      <w:r>
        <w:rPr>
          <w:rFonts w:ascii="Cambria" w:eastAsia="Cambria" w:hAnsi="Cambria" w:cs="Cambria"/>
          <w:color w:val="000000"/>
        </w:rPr>
        <w:t xml:space="preserve">, un incontro per discutere e condividere un’idea di biblioteca come centro di cultura arricchente, in particolar modo in considerazione dei mutamenti odierni. </w:t>
      </w:r>
    </w:p>
    <w:p w14:paraId="568E4D8E" w14:textId="77777777" w:rsidR="002B2DED" w:rsidRDefault="00FA2C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lastRenderedPageBreak/>
        <w:t>Tra gli elementi essenziali in termini di accoglienza, la cura dell’ambiente: ne parleranno in maniera chiara e approfondita i formatori,</w:t>
      </w:r>
      <w:r>
        <w:rPr>
          <w:rFonts w:ascii="Cambria" w:eastAsia="Cambria" w:hAnsi="Cambria" w:cs="Cambria"/>
        </w:rPr>
        <w:t xml:space="preserve"> </w:t>
      </w:r>
      <w:r>
        <w:rPr>
          <w:rFonts w:ascii="Cambria" w:eastAsia="Cambria" w:hAnsi="Cambria" w:cs="Cambria"/>
          <w:b/>
        </w:rPr>
        <w:t>v</w:t>
      </w:r>
      <w:r>
        <w:rPr>
          <w:rFonts w:ascii="Cambria" w:eastAsia="Cambria" w:hAnsi="Cambria" w:cs="Cambria"/>
          <w:b/>
          <w:color w:val="000000"/>
        </w:rPr>
        <w:t xml:space="preserve">enerdì 23 aprile, </w:t>
      </w:r>
      <w:r>
        <w:rPr>
          <w:rFonts w:ascii="Cambria" w:eastAsia="Cambria" w:hAnsi="Cambria" w:cs="Cambria"/>
          <w:color w:val="000000"/>
        </w:rPr>
        <w:t>con il modulo dedicato a</w:t>
      </w:r>
      <w:r>
        <w:rPr>
          <w:rFonts w:ascii="Cambria" w:eastAsia="Cambria" w:hAnsi="Cambria" w:cs="Cambria"/>
          <w:b/>
          <w:color w:val="000000"/>
        </w:rPr>
        <w:t xml:space="preserve"> </w:t>
      </w:r>
      <w:r>
        <w:rPr>
          <w:rFonts w:ascii="Cambria" w:eastAsia="Cambria" w:hAnsi="Cambria" w:cs="Cambria"/>
          <w:b/>
          <w:i/>
          <w:color w:val="000000"/>
        </w:rPr>
        <w:t>“La costruzione del setting”</w:t>
      </w:r>
      <w:r>
        <w:rPr>
          <w:rFonts w:ascii="Cambria" w:eastAsia="Cambria" w:hAnsi="Cambria" w:cs="Cambria"/>
          <w:color w:val="000000"/>
        </w:rPr>
        <w:t>, in cui si discuterà sulle modalità di costruzione di setting accoglienti: che cos’è un setting? Come gli spazi possono comunicare un messaggio di accoglienza? Quali regole per quale fruizione?</w:t>
      </w:r>
    </w:p>
    <w:p w14:paraId="2C422F55" w14:textId="77777777" w:rsidR="002B2DED" w:rsidRDefault="002B2DE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b/>
          <w:color w:val="000000"/>
        </w:rPr>
      </w:pPr>
    </w:p>
    <w:p w14:paraId="021E9531" w14:textId="77777777" w:rsidR="002B2DED" w:rsidRDefault="00FA2C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/>
        </w:rPr>
        <w:t>V</w:t>
      </w:r>
      <w:r>
        <w:rPr>
          <w:rFonts w:ascii="Cambria" w:eastAsia="Cambria" w:hAnsi="Cambria" w:cs="Cambria"/>
          <w:b/>
          <w:color w:val="000000"/>
        </w:rPr>
        <w:t>enerdì 7 maggio</w:t>
      </w:r>
      <w:r>
        <w:rPr>
          <w:rFonts w:ascii="Cambria" w:eastAsia="Cambria" w:hAnsi="Cambria" w:cs="Cambria"/>
          <w:color w:val="000000"/>
        </w:rPr>
        <w:t>,</w:t>
      </w:r>
      <w:r>
        <w:rPr>
          <w:rFonts w:ascii="Cambria" w:eastAsia="Cambria" w:hAnsi="Cambria" w:cs="Cambria"/>
          <w:b/>
          <w:color w:val="000000"/>
        </w:rPr>
        <w:t xml:space="preserve"> </w:t>
      </w:r>
      <w:r>
        <w:rPr>
          <w:rFonts w:ascii="Cambria" w:eastAsia="Cambria" w:hAnsi="Cambria" w:cs="Cambria"/>
          <w:color w:val="000000"/>
        </w:rPr>
        <w:t>ul</w:t>
      </w:r>
      <w:r>
        <w:rPr>
          <w:rFonts w:ascii="Cambria" w:eastAsia="Cambria" w:hAnsi="Cambria" w:cs="Cambria"/>
        </w:rPr>
        <w:t>timo incontro,</w:t>
      </w:r>
      <w:r>
        <w:rPr>
          <w:rFonts w:ascii="Cambria" w:eastAsia="Cambria" w:hAnsi="Cambria" w:cs="Cambria"/>
          <w:color w:val="000000"/>
        </w:rPr>
        <w:t xml:space="preserve"> con </w:t>
      </w:r>
      <w:r>
        <w:rPr>
          <w:rFonts w:ascii="Cambria" w:eastAsia="Cambria" w:hAnsi="Cambria" w:cs="Cambria"/>
          <w:b/>
          <w:i/>
          <w:color w:val="000000"/>
        </w:rPr>
        <w:t>“La cura della comunicazione”</w:t>
      </w:r>
      <w:r>
        <w:rPr>
          <w:rFonts w:ascii="Cambria" w:eastAsia="Cambria" w:hAnsi="Cambria" w:cs="Cambria"/>
          <w:color w:val="000000"/>
        </w:rPr>
        <w:t xml:space="preserve"> per ragionare insieme su alcune strategie efficaci alla comunicazione in ambito culturale, per veicolare l’informazione verso l’esterno anche e soprattutto tramite lo spazio online, specie in periodi difficili come quello odierno, dove le biblioteche e i centri di cultura sono fermi nel programmare iniziative ed eventi in presenza. </w:t>
      </w:r>
    </w:p>
    <w:p w14:paraId="6A4E2CF3" w14:textId="77777777" w:rsidR="002B2DED" w:rsidRDefault="002B2DE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</w:rPr>
      </w:pPr>
    </w:p>
    <w:p w14:paraId="541F504D" w14:textId="33CBF30F" w:rsidR="002B2DED" w:rsidRDefault="00FA2CE5">
      <w:pPr>
        <w:spacing w:after="0" w:line="240" w:lineRule="auto"/>
        <w:jc w:val="both"/>
        <w:rPr>
          <w:rFonts w:ascii="Cambria" w:eastAsia="Cambria" w:hAnsi="Cambria" w:cs="Cambria"/>
        </w:rPr>
      </w:pPr>
      <w:r w:rsidRPr="002607E2">
        <w:rPr>
          <w:rFonts w:ascii="Cambria" w:eastAsia="Cambria" w:hAnsi="Cambria" w:cs="Cambria"/>
          <w:b/>
          <w:bCs/>
        </w:rPr>
        <w:t>L’iscrizione al corso è obbligatoria</w:t>
      </w:r>
      <w:r>
        <w:rPr>
          <w:rFonts w:ascii="Cambria" w:eastAsia="Cambria" w:hAnsi="Cambria" w:cs="Cambria"/>
        </w:rPr>
        <w:t xml:space="preserve"> e va inoltrata compilando l’apposito modulo sul sito istituzionale del Comune di Cavallermaggiore </w:t>
      </w:r>
      <w:hyperlink r:id="rId7">
        <w:r>
          <w:rPr>
            <w:rFonts w:ascii="Cambria" w:eastAsia="Cambria" w:hAnsi="Cambria" w:cs="Cambria"/>
            <w:color w:val="1155CC"/>
            <w:u w:val="single"/>
          </w:rPr>
          <w:t>www.comune.cavallermaggiore.cn.it</w:t>
        </w:r>
      </w:hyperlink>
      <w:r>
        <w:rPr>
          <w:rFonts w:ascii="Cambria" w:eastAsia="Cambria" w:hAnsi="Cambria" w:cs="Cambria"/>
        </w:rPr>
        <w:t xml:space="preserve"> </w:t>
      </w:r>
      <w:r w:rsidR="007C6484">
        <w:rPr>
          <w:rFonts w:ascii="Cambria" w:eastAsia="Cambria" w:hAnsi="Cambria" w:cs="Cambria"/>
        </w:rPr>
        <w:t xml:space="preserve">(sezione Notizie </w:t>
      </w:r>
      <w:r w:rsidR="007C6484">
        <w:rPr>
          <w:rFonts w:ascii="Cambria" w:eastAsia="Cambria" w:hAnsi="Cambria" w:cs="Cambria"/>
          <w:sz w:val="20"/>
          <w:szCs w:val="20"/>
        </w:rPr>
        <w:t xml:space="preserve">&gt; Biblioteca) </w:t>
      </w:r>
      <w:r>
        <w:rPr>
          <w:rFonts w:ascii="Cambria" w:eastAsia="Cambria" w:hAnsi="Cambria" w:cs="Cambria"/>
        </w:rPr>
        <w:t>oppure tramite i canali social del progetto (</w:t>
      </w:r>
      <w:r>
        <w:rPr>
          <w:rFonts w:ascii="Cambria" w:eastAsia="Cambria" w:hAnsi="Cambria" w:cs="Cambria"/>
          <w:i/>
        </w:rPr>
        <w:t>Libera il Libro</w:t>
      </w:r>
      <w:r>
        <w:rPr>
          <w:rFonts w:ascii="Cambria" w:eastAsia="Cambria" w:hAnsi="Cambria" w:cs="Cambria"/>
        </w:rPr>
        <w:t xml:space="preserve"> su Facebook e Instagram)</w:t>
      </w:r>
      <w:r w:rsidR="002607E2">
        <w:rPr>
          <w:rFonts w:ascii="Cambria" w:eastAsia="Cambria" w:hAnsi="Cambria" w:cs="Cambria"/>
        </w:rPr>
        <w:t xml:space="preserve"> </w:t>
      </w:r>
      <w:r w:rsidR="002607E2" w:rsidRPr="002607E2">
        <w:rPr>
          <w:rFonts w:ascii="Cambria" w:eastAsia="Cambria" w:hAnsi="Cambria" w:cs="Cambria"/>
          <w:b/>
          <w:bCs/>
        </w:rPr>
        <w:t xml:space="preserve">entro giovedì 8 aprile, ore </w:t>
      </w:r>
      <w:r w:rsidR="002607E2">
        <w:rPr>
          <w:rFonts w:ascii="Cambria" w:eastAsia="Cambria" w:hAnsi="Cambria" w:cs="Cambria"/>
          <w:b/>
          <w:bCs/>
        </w:rPr>
        <w:t>17</w:t>
      </w:r>
      <w:r>
        <w:rPr>
          <w:rFonts w:ascii="Cambria" w:eastAsia="Cambria" w:hAnsi="Cambria" w:cs="Cambria"/>
        </w:rPr>
        <w:t>.</w:t>
      </w:r>
    </w:p>
    <w:p w14:paraId="50588BA3" w14:textId="77777777" w:rsidR="002B2DED" w:rsidRDefault="002B2DE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</w:rPr>
      </w:pPr>
    </w:p>
    <w:p w14:paraId="6FF1DB1B" w14:textId="77777777" w:rsidR="002B2DED" w:rsidRDefault="00FA2C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color w:val="000000"/>
        </w:rPr>
        <w:t>Per maggiori informazioni, è possibile scrivere all’indirizzo e-mail del progetto</w:t>
      </w:r>
      <w:r>
        <w:rPr>
          <w:rFonts w:ascii="Cambria" w:eastAsia="Cambria" w:hAnsi="Cambria" w:cs="Cambria"/>
        </w:rPr>
        <w:t xml:space="preserve"> </w:t>
      </w:r>
      <w:r>
        <w:rPr>
          <w:rFonts w:ascii="Cambria" w:eastAsia="Cambria" w:hAnsi="Cambria" w:cs="Cambria"/>
          <w:color w:val="000000"/>
        </w:rPr>
        <w:t xml:space="preserve"> </w:t>
      </w:r>
      <w:hyperlink r:id="rId8">
        <w:r>
          <w:rPr>
            <w:rFonts w:ascii="Cambria" w:eastAsia="Cambria" w:hAnsi="Cambria" w:cs="Cambria"/>
            <w:color w:val="0563C1"/>
            <w:u w:val="single"/>
          </w:rPr>
          <w:t>info.liberaillibro@gmail.com</w:t>
        </w:r>
      </w:hyperlink>
      <w:r>
        <w:rPr>
          <w:rFonts w:ascii="Cambria" w:eastAsia="Cambria" w:hAnsi="Cambria" w:cs="Cambria"/>
        </w:rPr>
        <w:t xml:space="preserve">, oppure contattare telefonicamente la Biblioteca Civica di Cavallermaggiore, referente del corso, chiamando allo 0172 381899 nei seguenti orari: il lunedì e il giovedì dalle 14 alle 18, il martedì e il venerdì dalle 9.30’ alle 12.30’. </w:t>
      </w:r>
    </w:p>
    <w:p w14:paraId="2C6F946B" w14:textId="77777777" w:rsidR="002B2DED" w:rsidRDefault="002B2DE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</w:rPr>
      </w:pPr>
    </w:p>
    <w:p w14:paraId="4F9D9F37" w14:textId="77777777" w:rsidR="002B2DED" w:rsidRDefault="002B2DE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</w:rPr>
      </w:pPr>
    </w:p>
    <w:p w14:paraId="6CF1F2B8" w14:textId="77777777" w:rsidR="002B2DED" w:rsidRDefault="002B2DE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</w:rPr>
      </w:pPr>
    </w:p>
    <w:p w14:paraId="18F972B5" w14:textId="77777777" w:rsidR="002B2DED" w:rsidRDefault="002B2DE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Cambria" w:hAnsi="Cambria" w:cs="Cambria"/>
          <w:color w:val="000000"/>
        </w:rPr>
      </w:pPr>
    </w:p>
    <w:p w14:paraId="34B258F4" w14:textId="77777777" w:rsidR="002B2DED" w:rsidRDefault="002B2DE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2B2DED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DED"/>
    <w:rsid w:val="002607E2"/>
    <w:rsid w:val="002B2DED"/>
    <w:rsid w:val="007C6484"/>
    <w:rsid w:val="00FA2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FAC28"/>
  <w15:docId w15:val="{92280BEA-02E0-4218-B370-F41429ED7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it-IT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D2D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D2DE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D2DE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D2DE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rsid w:val="003D2DE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essunaspaziatura">
    <w:name w:val="No Spacing"/>
    <w:uiPriority w:val="1"/>
    <w:qFormat/>
    <w:rsid w:val="003D2DE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3D2D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D2DE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D2DE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10"/>
    <w:rsid w:val="003D2D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4Carattere">
    <w:name w:val="Titolo 4 Carattere"/>
    <w:basedOn w:val="Carpredefinitoparagrafo"/>
    <w:link w:val="Titolo4"/>
    <w:uiPriority w:val="9"/>
    <w:rsid w:val="003D2DE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ormaleWeb">
    <w:name w:val="Normal (Web)"/>
    <w:basedOn w:val="Normale"/>
    <w:uiPriority w:val="99"/>
    <w:unhideWhenUsed/>
    <w:rsid w:val="003D2D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3D50BB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D50BB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.liberaillibro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mune.cavallermaggiore.cn.it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laboratoribibliosociali.it" TargetMode="External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hiM+q2M4yDJQf2F7J4WCxI/chXA==">AMUW2mUL4DYoBtxNV8S/g100Mw7RG3PuiyoK17KlGUb7AAKQTmM8GOzmP9YXP7BVkegDlnigZGpyxzChvCpIK8TYdc68qyyHaV8G8r3PAISyeU6XEJvm0Z4=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677</Words>
  <Characters>3726</Characters>
  <Application>Microsoft Office Word</Application>
  <DocSecurity>0</DocSecurity>
  <Lines>31</Lines>
  <Paragraphs>8</Paragraphs>
  <ScaleCrop>false</ScaleCrop>
  <Company/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Miriam Nesci</dc:creator>
  <cp:lastModifiedBy>Miriam Nesci</cp:lastModifiedBy>
  <cp:revision>4</cp:revision>
  <dcterms:created xsi:type="dcterms:W3CDTF">2021-03-18T11:00:00Z</dcterms:created>
  <dcterms:modified xsi:type="dcterms:W3CDTF">2021-03-23T17:58:00Z</dcterms:modified>
</cp:coreProperties>
</file>